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1984"/>
        <w:gridCol w:w="2551"/>
        <w:gridCol w:w="1984"/>
      </w:tblGrid>
      <w:tr w:rsidR="008B0C28" w:rsidRPr="008B0C28" w14:paraId="67D6B60B" w14:textId="77777777" w:rsidTr="0027148D">
        <w:tc>
          <w:tcPr>
            <w:tcW w:w="907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3F8A5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40"/>
                <w:szCs w:val="40"/>
                <w:u w:val="single"/>
              </w:rPr>
              <w:t>제 24 기 결 산 공 고</w:t>
            </w:r>
          </w:p>
        </w:tc>
      </w:tr>
      <w:tr w:rsidR="008B0C28" w:rsidRPr="008B0C28" w14:paraId="701ABFEC" w14:textId="77777777" w:rsidTr="0027148D">
        <w:trPr>
          <w:trHeight w:val="572"/>
        </w:trPr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2B79D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연 결 재 무 상 태 표</w:t>
            </w:r>
          </w:p>
        </w:tc>
      </w:tr>
      <w:tr w:rsidR="008B0C28" w:rsidRPr="008B0C28" w14:paraId="26A58DD4" w14:textId="77777777" w:rsidTr="0027148D">
        <w:tc>
          <w:tcPr>
            <w:tcW w:w="4535" w:type="dxa"/>
            <w:gridSpan w:val="2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C249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2016년 12월 31일 현재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7469B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C8B36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(단위 : 원)</w:t>
            </w:r>
          </w:p>
        </w:tc>
      </w:tr>
      <w:tr w:rsidR="008B0C28" w:rsidRPr="008B0C28" w14:paraId="2AD84804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ED78E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bookmarkStart w:id="0" w:name="_GoBack"/>
            <w:bookmarkEnd w:id="0"/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과   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03EBF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금   액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40F42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과   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A4A11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금   액</w:t>
            </w:r>
          </w:p>
        </w:tc>
      </w:tr>
      <w:tr w:rsidR="008B0C28" w:rsidRPr="008B0C28" w14:paraId="533190B5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F9320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C0C03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5C3AE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부채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0B5F8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8B0C28" w:rsidRPr="008B0C28" w14:paraId="4E98CEBA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50A4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유동자산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68BD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55,884,420,818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9E73C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유동부채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8DB10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26,630,172,727</w:t>
            </w:r>
          </w:p>
        </w:tc>
      </w:tr>
      <w:tr w:rsidR="008B0C28" w:rsidRPr="008B0C28" w14:paraId="7D7E2C83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8E36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현금및현금성자산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82E3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7,479,745,394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D0D10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차입금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B0D69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6,000,000,000</w:t>
            </w:r>
          </w:p>
        </w:tc>
      </w:tr>
      <w:tr w:rsidR="008B0C28" w:rsidRPr="008B0C28" w14:paraId="55B2F5C9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EA6B5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단기금융상품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E572D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403,661,917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34910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매입채무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E458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11,429,180,303</w:t>
            </w:r>
          </w:p>
        </w:tc>
      </w:tr>
      <w:tr w:rsidR="008B0C28" w:rsidRPr="008B0C28" w14:paraId="605CF3B3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BF67C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매출채권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BE46B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18,929,136,066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68987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초과청구공사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6E3C5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1,891,476,055</w:t>
            </w:r>
          </w:p>
        </w:tc>
      </w:tr>
      <w:tr w:rsidR="008B0C28" w:rsidRPr="008B0C28" w14:paraId="77A5E392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E12E2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미청구공사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767C7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19,158,752,449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52AE9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기타금융부채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C22F6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4,987,972,370</w:t>
            </w:r>
          </w:p>
        </w:tc>
      </w:tr>
      <w:tr w:rsidR="008B0C28" w:rsidRPr="008B0C28" w14:paraId="05C9F541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5EB0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기타금융자산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54925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1,613,091,616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40E06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기타유동부채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C025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387,999,542</w:t>
            </w:r>
          </w:p>
        </w:tc>
      </w:tr>
      <w:tr w:rsidR="008B0C28" w:rsidRPr="008B0C28" w14:paraId="35A8B307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7FBB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기타유동자산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AED7C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2,791,315,317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5805B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파생금융상품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FE2C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16,300,000</w:t>
            </w:r>
          </w:p>
        </w:tc>
      </w:tr>
      <w:tr w:rsidR="008B0C28" w:rsidRPr="008B0C28" w14:paraId="5C665D55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8F39A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당기법인세자산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2F8A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8,064,080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A9DBF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충당부채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26F58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1,917,244,457</w:t>
            </w:r>
          </w:p>
        </w:tc>
      </w:tr>
      <w:tr w:rsidR="008B0C28" w:rsidRPr="008B0C28" w14:paraId="32C5B8FD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761F7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재고자산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623A3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5,500,653,979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1F50F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비유동부채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34047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1,610,285,348</w:t>
            </w:r>
          </w:p>
        </w:tc>
      </w:tr>
      <w:tr w:rsidR="008B0C28" w:rsidRPr="008B0C28" w14:paraId="130747C9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6898A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비유동자산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65DA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43,666,350,277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B1331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순확정급여부채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C2514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1,551,970,838</w:t>
            </w:r>
          </w:p>
        </w:tc>
      </w:tr>
      <w:tr w:rsidR="008B0C28" w:rsidRPr="008B0C28" w14:paraId="4A7F49E7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A37E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장기금융상품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D877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57,500,000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0FD7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기타금융부채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E974E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58,314,510</w:t>
            </w:r>
          </w:p>
        </w:tc>
      </w:tr>
      <w:tr w:rsidR="008B0C28" w:rsidRPr="008B0C28" w14:paraId="23C889B9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F019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매도가능금융자산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1A600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169,099,720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53AD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부채총계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8C91F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28,240,458,075</w:t>
            </w:r>
          </w:p>
        </w:tc>
      </w:tr>
      <w:tr w:rsidR="008B0C28" w:rsidRPr="008B0C28" w14:paraId="58A2F30F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8416B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기타금융자산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7D16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1,200,689,050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59F51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자본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DB699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</w:tr>
      <w:tr w:rsidR="008B0C28" w:rsidRPr="008B0C28" w14:paraId="67621254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35A71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유형자산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192A4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29,104,094,487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38581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지배기업의</w:t>
            </w:r>
            <w:proofErr w:type="spellEnd"/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 xml:space="preserve"> </w:t>
            </w:r>
            <w:proofErr w:type="spellStart"/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소유주지분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57D3B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71,310,313,020</w:t>
            </w:r>
          </w:p>
        </w:tc>
      </w:tr>
      <w:tr w:rsidR="008B0C28" w:rsidRPr="008B0C28" w14:paraId="45B5FBBA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60ED0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무형자산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3036D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5,158,515,307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7397A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자본금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4BEBC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3,830,414,000</w:t>
            </w:r>
          </w:p>
        </w:tc>
      </w:tr>
      <w:tr w:rsidR="008B0C28" w:rsidRPr="008B0C28" w14:paraId="27AA7CAE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6E8B5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관계기업투자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554C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1,228,665,727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73407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주식발행초과금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CE33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26,151,683,661</w:t>
            </w:r>
          </w:p>
        </w:tc>
      </w:tr>
      <w:tr w:rsidR="008B0C28" w:rsidRPr="008B0C28" w14:paraId="0F6E8B37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DE651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이연법인세자산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999BA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6,661,736,870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B4869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기타포괄손익누계액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5EE2B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(2,590,182)</w:t>
            </w:r>
          </w:p>
        </w:tc>
      </w:tr>
      <w:tr w:rsidR="008B0C28" w:rsidRPr="008B0C28" w14:paraId="2FF67EFC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7B2C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기타비유동자산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17AE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86,049,116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601A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기타자본항목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5A2E3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(8,733,092,231)</w:t>
            </w:r>
          </w:p>
        </w:tc>
      </w:tr>
      <w:tr w:rsidR="008B0C28" w:rsidRPr="008B0C28" w14:paraId="2D8BEDCA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25CF2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69C3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1A02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proofErr w:type="spellStart"/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이익이영금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49319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50,063,897,772</w:t>
            </w:r>
          </w:p>
        </w:tc>
      </w:tr>
      <w:tr w:rsidR="008B0C28" w:rsidRPr="008B0C28" w14:paraId="33EC5D2C" w14:textId="77777777" w:rsidTr="0027148D"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31B3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59FA1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0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9CA36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자본총계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F7AF1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71,310,313,020</w:t>
            </w:r>
          </w:p>
        </w:tc>
      </w:tr>
      <w:tr w:rsidR="008B0C28" w:rsidRPr="008B0C28" w14:paraId="6B120D32" w14:textId="77777777" w:rsidTr="0027148D">
        <w:tc>
          <w:tcPr>
            <w:tcW w:w="25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F30F0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자산총계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51364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99,550,771,095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E9F9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자본과부채총계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DF08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99,550,771,095</w:t>
            </w:r>
          </w:p>
        </w:tc>
      </w:tr>
      <w:tr w:rsidR="008B0C28" w:rsidRPr="008B0C28" w14:paraId="11C9DC8F" w14:textId="77777777" w:rsidTr="0027148D"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12875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상기와 같이 공고함.</w:t>
            </w:r>
          </w:p>
        </w:tc>
      </w:tr>
      <w:tr w:rsidR="008B0C28" w:rsidRPr="008B0C28" w14:paraId="2C6C6816" w14:textId="77777777" w:rsidTr="0027148D"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F1B71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10"/>
                <w:szCs w:val="10"/>
              </w:rPr>
              <w:t> </w:t>
            </w:r>
          </w:p>
        </w:tc>
      </w:tr>
      <w:tr w:rsidR="008B0C28" w:rsidRPr="008B0C28" w14:paraId="56DB3CA5" w14:textId="77777777" w:rsidTr="0027148D"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1EA02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2017년 3월 24일</w:t>
            </w:r>
          </w:p>
        </w:tc>
      </w:tr>
      <w:tr w:rsidR="008B0C28" w:rsidRPr="008B0C28" w14:paraId="5FC04E6B" w14:textId="77777777" w:rsidTr="0027148D"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271B0" w14:textId="77777777" w:rsidR="0027148D" w:rsidRPr="008B0C28" w:rsidRDefault="0027148D" w:rsidP="0027148D">
            <w:pPr>
              <w:widowControl/>
              <w:jc w:val="righ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10"/>
                <w:szCs w:val="10"/>
              </w:rPr>
              <w:t> </w:t>
            </w:r>
          </w:p>
        </w:tc>
      </w:tr>
      <w:tr w:rsidR="008B0C28" w:rsidRPr="008B0C28" w14:paraId="19943AF8" w14:textId="77777777" w:rsidTr="0027148D"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44C5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주식회사 미래컴퍼니</w:t>
            </w:r>
          </w:p>
        </w:tc>
      </w:tr>
      <w:tr w:rsidR="008B0C28" w:rsidRPr="008B0C28" w14:paraId="3140D7AC" w14:textId="77777777" w:rsidTr="0027148D">
        <w:trPr>
          <w:trHeight w:val="697"/>
        </w:trPr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70A3E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30"/>
                <w:szCs w:val="30"/>
              </w:rPr>
              <w:t>대표이사 김 준 홍</w:t>
            </w:r>
          </w:p>
        </w:tc>
      </w:tr>
      <w:tr w:rsidR="008B0C28" w:rsidRPr="008B0C28" w14:paraId="3BED2242" w14:textId="77777777" w:rsidTr="0027148D">
        <w:trPr>
          <w:trHeight w:val="764"/>
        </w:trPr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EB196" w14:textId="77777777" w:rsidR="0027148D" w:rsidRPr="008B0C28" w:rsidRDefault="0027148D" w:rsidP="0027148D">
            <w:pPr>
              <w:widowControl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lastRenderedPageBreak/>
              <w:t>감사의견 : 상기 연결재무상태표를 포함한 제24기 연결재무제표는 중요성의 관점에서 한국채택</w:t>
            </w:r>
          </w:p>
          <w:p w14:paraId="260F81A3" w14:textId="77777777" w:rsidR="0027148D" w:rsidRPr="008B0C28" w:rsidRDefault="0027148D" w:rsidP="0027148D">
            <w:pPr>
              <w:widowControl/>
              <w:ind w:firstLine="992"/>
              <w:jc w:val="left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  <w:sz w:val="20"/>
                <w:szCs w:val="20"/>
              </w:rPr>
              <w:t>국제회계기준에 따라 작성되었습니다.</w:t>
            </w:r>
          </w:p>
        </w:tc>
      </w:tr>
      <w:tr w:rsidR="0027148D" w:rsidRPr="008B0C28" w14:paraId="4C7C447D" w14:textId="77777777" w:rsidTr="0027148D">
        <w:trPr>
          <w:trHeight w:val="585"/>
        </w:trPr>
        <w:tc>
          <w:tcPr>
            <w:tcW w:w="9070" w:type="dxa"/>
            <w:gridSpan w:val="4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801DD" w14:textId="77777777" w:rsidR="0027148D" w:rsidRPr="008B0C28" w:rsidRDefault="0027148D" w:rsidP="0027148D">
            <w:pPr>
              <w:widowControl/>
              <w:jc w:val="center"/>
              <w:textAlignment w:val="top"/>
              <w:rPr>
                <w:rFonts w:asciiTheme="minorEastAsia" w:hAnsiTheme="minorEastAsia" w:cs="Times New Roman"/>
                <w:color w:val="000000" w:themeColor="text1"/>
                <w:kern w:val="0"/>
              </w:rPr>
            </w:pPr>
            <w:r w:rsidRPr="008B0C28">
              <w:rPr>
                <w:rFonts w:asciiTheme="minorEastAsia" w:hAnsiTheme="minorEastAsia" w:cs="Times New Roman"/>
                <w:b/>
                <w:bCs/>
                <w:color w:val="000000" w:themeColor="text1"/>
                <w:kern w:val="0"/>
              </w:rPr>
              <w:t>삼일회계법인 대표이사 김 영 식</w:t>
            </w:r>
          </w:p>
        </w:tc>
      </w:tr>
    </w:tbl>
    <w:p w14:paraId="7CC950BF" w14:textId="77777777" w:rsidR="005C3016" w:rsidRPr="008B0C28" w:rsidRDefault="005C3016">
      <w:pPr>
        <w:rPr>
          <w:rFonts w:asciiTheme="minorEastAsia" w:hAnsiTheme="minorEastAsia"/>
          <w:color w:val="000000" w:themeColor="text1"/>
        </w:rPr>
      </w:pPr>
    </w:p>
    <w:sectPr w:rsidR="005C3016" w:rsidRPr="008B0C28" w:rsidSect="002F4E11">
      <w:pgSz w:w="11900" w:h="16840"/>
      <w:pgMar w:top="1985" w:right="1701" w:bottom="1701" w:left="1701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F1AF2" w14:textId="77777777" w:rsidR="00077DAE" w:rsidRDefault="00077DAE" w:rsidP="009B4F15">
      <w:r>
        <w:separator/>
      </w:r>
    </w:p>
  </w:endnote>
  <w:endnote w:type="continuationSeparator" w:id="0">
    <w:p w14:paraId="51423036" w14:textId="77777777" w:rsidR="00077DAE" w:rsidRDefault="00077DAE" w:rsidP="009B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charset w:val="81"/>
    <w:family w:val="auto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285FA" w14:textId="77777777" w:rsidR="00077DAE" w:rsidRDefault="00077DAE" w:rsidP="009B4F15">
      <w:r>
        <w:separator/>
      </w:r>
    </w:p>
  </w:footnote>
  <w:footnote w:type="continuationSeparator" w:id="0">
    <w:p w14:paraId="7AB72CED" w14:textId="77777777" w:rsidR="00077DAE" w:rsidRDefault="00077DAE" w:rsidP="009B4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00"/>
  <w:drawingGridVerticalSpacing w:val="200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15"/>
    <w:rsid w:val="00077DAE"/>
    <w:rsid w:val="000B26C2"/>
    <w:rsid w:val="000C64B0"/>
    <w:rsid w:val="0027148D"/>
    <w:rsid w:val="002F4E11"/>
    <w:rsid w:val="00410E4A"/>
    <w:rsid w:val="005C3016"/>
    <w:rsid w:val="008B0C28"/>
    <w:rsid w:val="009B4F15"/>
    <w:rsid w:val="00B2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7A0C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F15"/>
    <w:rPr>
      <w:color w:val="0000FF"/>
      <w:u w:val="single"/>
    </w:rPr>
  </w:style>
  <w:style w:type="paragraph" w:styleId="a4">
    <w:name w:val="Date"/>
    <w:basedOn w:val="a"/>
    <w:link w:val="a5"/>
    <w:uiPriority w:val="99"/>
    <w:semiHidden/>
    <w:unhideWhenUsed/>
    <w:rsid w:val="009B4F15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5">
    <w:name w:val="날짜 문자"/>
    <w:basedOn w:val="a0"/>
    <w:link w:val="a4"/>
    <w:uiPriority w:val="99"/>
    <w:semiHidden/>
    <w:rsid w:val="009B4F15"/>
    <w:rPr>
      <w:rFonts w:ascii="Times New Roman" w:hAnsi="Times New Roman" w:cs="Times New Roman"/>
      <w:kern w:val="0"/>
    </w:rPr>
  </w:style>
  <w:style w:type="paragraph" w:styleId="a6">
    <w:name w:val="No Spacing"/>
    <w:basedOn w:val="a"/>
    <w:uiPriority w:val="1"/>
    <w:qFormat/>
    <w:rsid w:val="00B27AB6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paragraph" w:styleId="a7">
    <w:name w:val="Normal (Web)"/>
    <w:basedOn w:val="a"/>
    <w:uiPriority w:val="99"/>
    <w:semiHidden/>
    <w:unhideWhenUsed/>
    <w:rsid w:val="000C64B0"/>
    <w:pPr>
      <w:widowControl/>
      <w:wordWrap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styleId="a8">
    <w:name w:val="Strong"/>
    <w:basedOn w:val="a0"/>
    <w:uiPriority w:val="22"/>
    <w:qFormat/>
    <w:rsid w:val="000C64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827</Characters>
  <Application>Microsoft Macintosh Word</Application>
  <DocSecurity>0</DocSecurity>
  <Lines>33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사용자</dc:creator>
  <cp:keywords/>
  <dc:description/>
  <cp:lastModifiedBy>Microsoft Office 사용자</cp:lastModifiedBy>
  <cp:revision>3</cp:revision>
  <dcterms:created xsi:type="dcterms:W3CDTF">2017-12-21T08:45:00Z</dcterms:created>
  <dcterms:modified xsi:type="dcterms:W3CDTF">2018-02-22T08:36:00Z</dcterms:modified>
</cp:coreProperties>
</file>